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Неоценимую помощь в овладении ребенком – </w:t>
      </w:r>
      <w:r w:rsidRPr="00157E92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дошкольником элементарных математических</w:t>
      </w:r>
      <w:r w:rsidRPr="00157E92">
        <w:rPr>
          <w:color w:val="111111"/>
          <w:sz w:val="28"/>
          <w:szCs w:val="28"/>
        </w:rPr>
        <w:t> 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 </w:t>
      </w:r>
      <w:r w:rsidRPr="00157E92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157E92">
        <w:rPr>
          <w:color w:val="111111"/>
          <w:sz w:val="28"/>
          <w:szCs w:val="28"/>
        </w:rPr>
        <w:t> образовательного учреждения.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Домашняя обстановка способствует раскрепощению ребенка и он усваивает учебный </w:t>
      </w:r>
      <w:r w:rsidRPr="00157E92">
        <w:rPr>
          <w:rStyle w:val="a4"/>
          <w:color w:val="111111"/>
          <w:sz w:val="28"/>
          <w:szCs w:val="28"/>
          <w:bdr w:val="none" w:sz="0" w:space="0" w:color="auto" w:frame="1"/>
        </w:rPr>
        <w:t>материал</w:t>
      </w:r>
      <w:r w:rsidRPr="00157E92">
        <w:rPr>
          <w:color w:val="111111"/>
          <w:sz w:val="28"/>
          <w:szCs w:val="28"/>
        </w:rPr>
        <w:t> 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Играем вместе с детьми.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По дороге в детский сад или домой рассматривайте деревья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(выше-ниже, толще-тоньше)</w:t>
      </w:r>
      <w:r w:rsidRPr="00157E92">
        <w:rPr>
          <w:color w:val="111111"/>
          <w:sz w:val="28"/>
          <w:szCs w:val="28"/>
        </w:rPr>
        <w:t>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Рисует ваш ребенок — спросите его о длине карандашей, сравните их по длине, чтоб ребенок в жизни, в быту употреблял такие слова как длинный — короткий, широкий — узкий (шарфики, полотенца, например, высокий — низкий (шкаф, стол, стул, диван, толще — тоньше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(колбаса, сосиска, палка)</w:t>
      </w:r>
      <w:r w:rsidRPr="00157E92">
        <w:rPr>
          <w:color w:val="111111"/>
          <w:sz w:val="28"/>
          <w:szCs w:val="28"/>
        </w:rPr>
        <w:t xml:space="preserve">. Используйте игрушки разной величины (матрешки, куклы, машины, различной длины и толщины палочки, карандаши, куски веревок, ниток, полоски бумаги, ленточки. </w:t>
      </w:r>
      <w:r w:rsidRPr="00157E92">
        <w:rPr>
          <w:color w:val="111111"/>
          <w:sz w:val="28"/>
          <w:szCs w:val="28"/>
        </w:rPr>
        <w:t>Важно,</w:t>
      </w:r>
      <w:r w:rsidRPr="00157E92">
        <w:rPr>
          <w:color w:val="111111"/>
          <w:sz w:val="28"/>
          <w:szCs w:val="28"/>
        </w:rPr>
        <w:t xml:space="preserve"> чтобы эти слова были в лексиконе у детей, ребенок должен к школе научиться пользоваться правильными словами для сравнения по величине.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«Что или кто больше, длиннее, выше»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Измеряйте разные вещи – дома или на улице своими </w:t>
      </w:r>
      <w:r w:rsidRPr="00157E92">
        <w:rPr>
          <w:rStyle w:val="a4"/>
          <w:color w:val="111111"/>
          <w:sz w:val="28"/>
          <w:szCs w:val="28"/>
          <w:bdr w:val="none" w:sz="0" w:space="0" w:color="auto" w:frame="1"/>
        </w:rPr>
        <w:t>ладошками или ступнями</w:t>
      </w:r>
      <w:r w:rsidRPr="00157E92">
        <w:rPr>
          <w:color w:val="111111"/>
          <w:sz w:val="28"/>
          <w:szCs w:val="28"/>
        </w:rPr>
        <w:t>. Помните мультик про 38 попугаев – отличный повод пересмотреть его и проверить, какой рост у мамы или папы, сколько ладошек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«поместится»</w:t>
      </w:r>
      <w:r w:rsidRPr="00157E92">
        <w:rPr>
          <w:color w:val="111111"/>
          <w:sz w:val="28"/>
          <w:szCs w:val="28"/>
        </w:rPr>
        <w:t> в любимом</w:t>
      </w:r>
      <w:r>
        <w:rPr>
          <w:color w:val="111111"/>
          <w:sz w:val="28"/>
          <w:szCs w:val="28"/>
        </w:rPr>
        <w:t xml:space="preserve"> </w:t>
      </w:r>
      <w:r w:rsidRPr="00157E92">
        <w:rPr>
          <w:color w:val="111111"/>
          <w:sz w:val="28"/>
          <w:szCs w:val="28"/>
        </w:rPr>
        <w:t>диване.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bookmarkStart w:id="0" w:name="_GoBack"/>
      <w:r w:rsidRPr="00157E92">
        <w:rPr>
          <w:b/>
          <w:color w:val="111111"/>
          <w:sz w:val="28"/>
          <w:szCs w:val="28"/>
        </w:rPr>
        <w:t>Сколько вокруг машин?</w:t>
      </w:r>
    </w:p>
    <w:bookmarkEnd w:id="0"/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Обращайте внимание ребенка на то,</w:t>
      </w:r>
      <w:r>
        <w:rPr>
          <w:color w:val="111111"/>
          <w:sz w:val="28"/>
          <w:szCs w:val="28"/>
        </w:rPr>
        <w:t xml:space="preserve"> </w:t>
      </w:r>
      <w:r w:rsidRPr="00157E92">
        <w:rPr>
          <w:color w:val="111111"/>
          <w:sz w:val="28"/>
          <w:szCs w:val="28"/>
          <w:u w:val="single"/>
          <w:bdr w:val="none" w:sz="0" w:space="0" w:color="auto" w:frame="1"/>
        </w:rPr>
        <w:t>что происходит вокруг</w:t>
      </w:r>
      <w:r w:rsidRPr="00157E92">
        <w:rPr>
          <w:color w:val="111111"/>
          <w:sz w:val="28"/>
          <w:szCs w:val="28"/>
        </w:rPr>
        <w:t>: на прогулке, на пути в магазин и т. д.</w:t>
      </w:r>
    </w:p>
    <w:p w:rsid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Задавайте вопросы,</w:t>
      </w:r>
      <w:r>
        <w:rPr>
          <w:color w:val="111111"/>
          <w:sz w:val="28"/>
          <w:szCs w:val="28"/>
        </w:rPr>
        <w:t xml:space="preserve"> </w:t>
      </w:r>
      <w:r w:rsidRPr="00157E92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57E92">
        <w:rPr>
          <w:color w:val="111111"/>
          <w:sz w:val="28"/>
          <w:szCs w:val="28"/>
        </w:rPr>
        <w:t>: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«Здесь больше мальчиков или девочек?»</w:t>
      </w:r>
      <w:r w:rsidRPr="00157E92">
        <w:rPr>
          <w:color w:val="111111"/>
          <w:sz w:val="28"/>
          <w:szCs w:val="28"/>
        </w:rPr>
        <w:t>,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«Давай сосчитаем, сколько скамеек в парке»</w:t>
      </w:r>
      <w:r w:rsidRPr="00157E92">
        <w:rPr>
          <w:color w:val="111111"/>
          <w:sz w:val="28"/>
          <w:szCs w:val="28"/>
        </w:rPr>
        <w:t>,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«Покажи, какое дерево высокое, а какое самое низкое»</w:t>
      </w:r>
      <w:r w:rsidRPr="00157E92">
        <w:rPr>
          <w:color w:val="111111"/>
          <w:sz w:val="28"/>
          <w:szCs w:val="28"/>
        </w:rPr>
        <w:t>, </w:t>
      </w: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«Сколько этажей в этом доме?»</w:t>
      </w:r>
      <w:r w:rsidRPr="00157E92">
        <w:rPr>
          <w:color w:val="111111"/>
          <w:sz w:val="28"/>
          <w:szCs w:val="28"/>
        </w:rPr>
        <w:t> И т. д.</w:t>
      </w:r>
    </w:p>
    <w:p w:rsid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Мячи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  <w:u w:val="single"/>
          <w:bdr w:val="none" w:sz="0" w:space="0" w:color="auto" w:frame="1"/>
        </w:rPr>
        <w:t>Понятия пространственного расположения легко усваиваются в игре с мячом</w:t>
      </w:r>
      <w:r w:rsidRPr="00157E92">
        <w:rPr>
          <w:color w:val="111111"/>
          <w:sz w:val="28"/>
          <w:szCs w:val="28"/>
        </w:rPr>
        <w:t xml:space="preserve">: мяч над головой (вверху, мяч у ног (внизу, бросим вправо, бросим влево, вперед — </w:t>
      </w:r>
      <w:proofErr w:type="spellStart"/>
      <w:r w:rsidRPr="00157E92">
        <w:rPr>
          <w:color w:val="111111"/>
          <w:sz w:val="28"/>
          <w:szCs w:val="28"/>
        </w:rPr>
        <w:t>назад.</w:t>
      </w:r>
      <w:r w:rsidRPr="00157E92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proofErr w:type="spellEnd"/>
      <w:r w:rsidRPr="00157E9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можно и усложнить</w:t>
      </w:r>
      <w:r w:rsidRPr="00157E92">
        <w:rPr>
          <w:color w:val="111111"/>
          <w:sz w:val="28"/>
          <w:szCs w:val="28"/>
        </w:rPr>
        <w:t>: ты бросаешь мяч правой рукой к моей правой руке, а левой рукой — к моей левой. В действии малыш гораздо лучше усваивает многие важные понятия.</w:t>
      </w:r>
    </w:p>
    <w:p w:rsid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Далеко ли это?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—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Угадай, сколько в какой руке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lastRenderedPageBreak/>
        <w:t>В игре могут участвовать двое и больше игроков. Ведущий берет в руки определенное количество предметов, не больше 10 (это могут быть конфеты, пуговицы, камешки и т. д.,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</w:r>
    </w:p>
    <w:p w:rsid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Счет на кухне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Кухня — отличное место для постижения основ </w:t>
      </w:r>
      <w:r w:rsidRPr="00157E92">
        <w:rPr>
          <w:rStyle w:val="a4"/>
          <w:color w:val="111111"/>
          <w:sz w:val="28"/>
          <w:szCs w:val="28"/>
          <w:bdr w:val="none" w:sz="0" w:space="0" w:color="auto" w:frame="1"/>
        </w:rPr>
        <w:t>математики</w:t>
      </w:r>
      <w:r w:rsidRPr="00157E92">
        <w:rPr>
          <w:color w:val="111111"/>
          <w:sz w:val="28"/>
          <w:szCs w:val="28"/>
        </w:rPr>
        <w:t>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найдет цифр в окружении?»</w:t>
      </w:r>
      <w:r>
        <w:rPr>
          <w:color w:val="111111"/>
          <w:sz w:val="28"/>
          <w:szCs w:val="28"/>
        </w:rPr>
        <w:t xml:space="preserve"> О</w:t>
      </w:r>
      <w:r w:rsidRPr="00157E92">
        <w:rPr>
          <w:color w:val="111111"/>
          <w:sz w:val="28"/>
          <w:szCs w:val="28"/>
        </w:rPr>
        <w:t>бращайте внимание на цифры, которые окружают нас в повседневной жизни, в различных ситуациях,</w:t>
      </w:r>
      <w:r>
        <w:rPr>
          <w:color w:val="111111"/>
          <w:sz w:val="28"/>
          <w:szCs w:val="28"/>
        </w:rPr>
        <w:t xml:space="preserve"> </w:t>
      </w:r>
      <w:r w:rsidRPr="00157E92">
        <w:rPr>
          <w:color w:val="111111"/>
          <w:sz w:val="28"/>
          <w:szCs w:val="28"/>
        </w:rPr>
        <w:t>например на циферблате, в календаре, в рекламной газете, на телефонном аппарате, страница в книге, номер вашего дома, квартиры, номер машины.</w:t>
      </w:r>
      <w:r>
        <w:rPr>
          <w:color w:val="111111"/>
          <w:sz w:val="28"/>
          <w:szCs w:val="28"/>
        </w:rPr>
        <w:t xml:space="preserve"> </w:t>
      </w:r>
      <w:r w:rsidRPr="00157E92">
        <w:rPr>
          <w:color w:val="111111"/>
          <w:sz w:val="28"/>
          <w:szCs w:val="28"/>
        </w:rPr>
        <w:t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i/>
          <w:iCs/>
          <w:color w:val="111111"/>
          <w:sz w:val="28"/>
          <w:szCs w:val="28"/>
          <w:bdr w:val="none" w:sz="0" w:space="0" w:color="auto" w:frame="1"/>
        </w:rPr>
        <w:t>«Какое число пропущено?»</w:t>
      </w:r>
      <w:r>
        <w:rPr>
          <w:color w:val="111111"/>
          <w:sz w:val="28"/>
          <w:szCs w:val="28"/>
        </w:rPr>
        <w:t xml:space="preserve"> Ре</w:t>
      </w:r>
      <w:r w:rsidRPr="00157E92">
        <w:rPr>
          <w:color w:val="111111"/>
          <w:sz w:val="28"/>
          <w:szCs w:val="28"/>
        </w:rPr>
        <w:t>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Сложи квадрат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Возьмите плотную бумагу разных цветов и вырежьте из нее квадраты одного размера — скажем, 10 х 10 см. Каждый квадрат разрежьте по заранее намеченным линиям на несколько частей. Один из квадратов можно разрезать на две части, другой — уже на три. Самый сложный вариант для малыша — набор из 5-6 частей.</w:t>
      </w:r>
    </w:p>
    <w:p w:rsid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color w:val="111111"/>
          <w:sz w:val="28"/>
          <w:szCs w:val="28"/>
        </w:rPr>
        <w:t>Охота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Предложите малышу поиграть в охоту. Пусть он попробует найти что-нибудь похожее на круг и показать вам. А теперь квадрат или прямоугольник. Играть в эту игру можно по дороге в детский сад.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iCs/>
          <w:color w:val="111111"/>
          <w:sz w:val="28"/>
          <w:szCs w:val="28"/>
          <w:bdr w:val="none" w:sz="0" w:space="0" w:color="auto" w:frame="1"/>
        </w:rPr>
        <w:t>«Где больше воды?»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Когда малыш или малышка купается, выдайте ему набор разнообразных чашек – мерных чашек, пластиковых кувшинчиков, воронок, разноцветных стаканчиков. Пусть переливает воду на здоровье. Поговорите о том, где воды больше. Налейте воду в два одинаковых стаканчика и спросите кроху, одинаково ли воды в обоих сосудах? А теперь перелейте воду из одного стаканчика в высокий и тонкий стакан, а воду из другого стаканчика – в широкий и низкий стакан. Спросите, где больше? Скорее всего, ответ будет любопытным.</w:t>
      </w:r>
    </w:p>
    <w:p w:rsidR="00157E92" w:rsidRPr="00157E92" w:rsidRDefault="00157E92" w:rsidP="00157E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157E92">
        <w:rPr>
          <w:b/>
          <w:iCs/>
          <w:color w:val="111111"/>
          <w:sz w:val="28"/>
          <w:szCs w:val="28"/>
          <w:bdr w:val="none" w:sz="0" w:space="0" w:color="auto" w:frame="1"/>
        </w:rPr>
        <w:t>«Сварим кукле кашу»</w:t>
      </w:r>
    </w:p>
    <w:p w:rsidR="00157E92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Чаще готовьте еду вместе с малышом. Показывайте, как вы готовите то или иное блюдо, сколько продуктов берете. Используйте мерные чашки, покажите, что для блинов нужно взять вот столько муки и вот столько сахара.</w:t>
      </w:r>
    </w:p>
    <w:p w:rsidR="00F35481" w:rsidRPr="00157E92" w:rsidRDefault="00157E92" w:rsidP="00157E9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57E92">
        <w:rPr>
          <w:color w:val="111111"/>
          <w:sz w:val="28"/>
          <w:szCs w:val="28"/>
        </w:rPr>
        <w:t>Разнообразить задания можно до бесконечности</w:t>
      </w:r>
    </w:p>
    <w:sectPr w:rsidR="00F35481" w:rsidRPr="00157E92" w:rsidSect="00157E92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66"/>
    <w:rsid w:val="00157E92"/>
    <w:rsid w:val="00E71D66"/>
    <w:rsid w:val="00F3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5FE51-7660-4654-9573-7BCA133C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757</Words>
  <Characters>4319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2021-12-13T16:11:00Z</dcterms:created>
  <dcterms:modified xsi:type="dcterms:W3CDTF">2021-12-13T16:16:00Z</dcterms:modified>
</cp:coreProperties>
</file>