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41" w:rsidRPr="00400841" w:rsidRDefault="00400841" w:rsidP="0040084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  <w:t>Методы и приемы вовлечения детей в познавательную деятельность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Проблема развития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познавательной активности и познавательных способностей детей дошкольного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возраста — одна из самых актуальных в теории 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практике дошкольного воспитания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поскольку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активность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является необходимым условием для формирования умственных качеств детей, самостоятельности и инициативности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Цель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</w:t>
      </w:r>
    </w:p>
    <w:p w:rsidR="00400841" w:rsidRPr="00400841" w:rsidRDefault="00400841" w:rsidP="00400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Активизировать 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педагогов на эффективное использование различных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методов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повышающих познавательную активность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;</w:t>
      </w:r>
    </w:p>
    <w:p w:rsidR="00400841" w:rsidRPr="00400841" w:rsidRDefault="00400841" w:rsidP="00400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Повысить 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уровень профессиональной компетенции педагогов.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Проблема развития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познавательной активности и познавательных способностей детей дошкольного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возраста — одна из самых актуальных в теории 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практике дошкольного воспитания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поскольку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активность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является необходимым условием для формирования умственных качеств детей, самостоятельности и инициативности.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Актуальность выбранной темы заключается в том, что формирование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познавательных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способностей следует начинать именно с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дошкольного возраста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поскольку они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активно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взаимодействуют с системой ценностных ориентаций, с целью и результатами деятельности, отражают интеллект, волю, чувства личности, а также являются необходимым условием готовности детей к обучению в школе.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Психологи 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 xml:space="preserve">(Выготский Л. С., Запорожец А. В., </w:t>
      </w:r>
      <w:proofErr w:type="spellStart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Эльконин</w:t>
      </w:r>
      <w:proofErr w:type="spellEnd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 xml:space="preserve"> Д. Б., </w:t>
      </w:r>
      <w:proofErr w:type="spellStart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Поддьяков</w:t>
      </w:r>
      <w:proofErr w:type="spellEnd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 xml:space="preserve"> Н. </w:t>
      </w:r>
      <w:proofErr w:type="gramStart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Н.)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утверждают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что именно в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дошкольном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возрасте особенно бурно происходит умственное развитие, темпы которого постепенно замедляются. Именно поэтому следует максимально использовать потенциальные возможности детей для развития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познавательных способностей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Познавательные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способности проявляются в умении выделять характерные свойства, различия, разбираться в сложных ситуациях, задавать вопросы, наблюдать. Необходимым условием развития этих способностей есть тяга к умственным усилиям 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(</w:t>
      </w:r>
      <w:proofErr w:type="gramStart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ПанькоЕ.А.,</w:t>
      </w:r>
      <w:proofErr w:type="spellStart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Коломинский</w:t>
      </w:r>
      <w:proofErr w:type="spellEnd"/>
      <w:proofErr w:type="gramEnd"/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 xml:space="preserve"> Я. Л.)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Познавательные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способности обеспечивают успех любой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познавательной деятельности.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Основная идея заключается в том, что психолого — педагогическое обеспечение процесса развития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познавательных способностей в дошкольном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детстве должно происходить в наиболее важных сферах деятельности 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(</w:t>
      </w:r>
      <w:r w:rsidRPr="00400841"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  <w:lang w:eastAsia="ru-RU"/>
        </w:rPr>
        <w:t>познавательной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, коммуникативной, художественной)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Важными моментами при этом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являются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сотрудничество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с детьми на наглядной основе;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учет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индивидуальных особенностей ребенка;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опора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на спонтанные проявления детской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активности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отражающие стихийный опыт взаимодействия ребенка с окружающей средой;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активизация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положительных моральных волнений ребенка при оценке его личностных достижений в процессе деятельности.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Для обеспечения эффективности формирования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познавательной активности у детей дошкольного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возраста определяют следующие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задачи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</w:t>
      </w:r>
    </w:p>
    <w:p w:rsidR="00400841" w:rsidRPr="00400841" w:rsidRDefault="00400841" w:rsidP="00400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Создать предметно – развивающую среду — единое пространство, в котором происходит процесс обучения 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воспитания детей дошкольного возраста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единые подходы, единую цель совместной деятельности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воспитателей и родителей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единые оценочные взгляды и действия для всех участников педагогического процесса.</w:t>
      </w:r>
    </w:p>
    <w:p w:rsidR="00400841" w:rsidRPr="00400841" w:rsidRDefault="00400841" w:rsidP="00400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lastRenderedPageBreak/>
        <w:t>Заинтересовать,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воспитать тягу к знаниям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вызвать желание действовать, дать понимание того, что ошибаясь, ты все равно получаешь знания, поэтому всегда твори, экспериментируй,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познавай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Создать соответствующую атмосферу, в которой реально проявляют себя взаимодействие, взаимодоверие, взаимопомощь, гуманность.</w:t>
      </w:r>
    </w:p>
    <w:p w:rsidR="00400841" w:rsidRPr="00400841" w:rsidRDefault="00400841" w:rsidP="00400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Обеспечить климат личностной безопасности для каждого ребенка и возможности всестороннего стимулирования, их творческую инициативу.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Научно—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методической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почвой деятельности является применение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методов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современных педагогических технологий обучения и развития детей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дошкольного возраста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 организации работы с детьми используют следующие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методы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</w:t>
      </w:r>
    </w:p>
    <w:p w:rsidR="00400841" w:rsidRPr="00400841" w:rsidRDefault="00400841" w:rsidP="00400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 проектной деятельности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как средства активизации познавательной деятельности у дошкольников.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Метод проектов актуален и эффективен, он развивает познавательную активность, исследовательское мышление, коммуникативные и практические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навыки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ребенка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дошкольника, способствует успешному переходу к следующей ступени обучения.</w:t>
      </w:r>
    </w:p>
    <w:p w:rsidR="00400841" w:rsidRPr="00400841" w:rsidRDefault="00400841" w:rsidP="00400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Экспериментально</w:t>
      </w:r>
      <w:r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-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softHyphen/>
        <w:t>исследовательский мет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од, как средство развития познавательной активности дошкольников.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Познание мира живой и неживой природы, установление причинно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следственных связей происходят успешнее в процессе её опытнической деятельности и экспериментирования.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 ходе экспериментально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исследовательской деятельности дошкольник учится наблюдать, размышлять, сравнивать, отвечать на вопросы, делать выводы, устанавливать причинно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>следственную связь, соблюдать правила безопасности.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Экспериментальная деятельность является, наряду с игровой, ведущей деятельностью дошкольника. В процессе экспериментирования дошкольник получает возможность удовлетворить присущую ему любознательность (почему, зачем, как, что будет, если и т. д. почувствовать себя ученым, исследователем, первооткрывателем).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Методы и приемы организации экспериментально – исследовательской деятельности: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эвристические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беседы;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постановка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 решение вопросов проблемного характера;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наблюдения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моделирование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(создание моделей об изменениях в неживой природе);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опыты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фиксация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результатов наблюдений, опытов и т.д.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</w:t>
      </w: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погружение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» в краски, звуки, запахи и образы природы;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подражание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голосам и звукам природы;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использование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художественного слова;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дидактические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игры, игровые обучающие и творчески развивающие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ситуации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;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трудовые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поручения, действия.</w:t>
      </w:r>
    </w:p>
    <w:p w:rsidR="00400841" w:rsidRPr="00400841" w:rsidRDefault="00400841" w:rsidP="0040084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Развитие познавательной активности дошкольников через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использование ТРИЗ —технологии.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Целью ТРИЗ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педагогики является формирование у ребенка логического мышления, развитие полноценных творческих личностей и, конечно же, подготовка дошкольника к решению различных сложных проблем, которые могут встретиться ему в будущем.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lastRenderedPageBreak/>
        <w:t>Метод «волшебной дорожки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». На ней можно установить любые показатели: цвет, форму, размер, материал и др. в зависимости от цели занятия. По этой дорожке путешествует герой (объект) и с ним происходят самые невероятные изменения.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Метод «системный оператор»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Системный оператор знакомит с моделью анализа объектов «</w:t>
      </w:r>
      <w:proofErr w:type="spell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девятиэкранник</w:t>
      </w:r>
      <w:proofErr w:type="spell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» или «Волшебный телевизор» 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рассматривание объектов и его частей, функций объекта, временных и пространственных связей объекта со средой.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Руководство деятельностью детей в ходе совместной деятельности осуществляется различными методами: наглядными, практическими, словесными.</w:t>
      </w:r>
    </w:p>
    <w:p w:rsidR="00400841" w:rsidRPr="00400841" w:rsidRDefault="00400841" w:rsidP="004008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Наглядные мето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ды представляют собой наблюдения двух видов, первый вид – наблюдения распознающего характера, в ходе которого формируются знания о свойствах и качествах предметов и явлений (например, опыты «Притяжение магнитом предметов», «Намагничивание предметов» и др.), второй вид 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наблюдение за изменением и преобразованием объектов (опыты «Температура воды», «Вода и пар» и др.).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Эффективность метода наблюдения обеспечивается при выполнении педагогом следующих требований: цели и задачи наблюдения должны быть ясными и конкретными; процесс наблюдения проводиться планомерно и последовательно.</w:t>
      </w:r>
    </w:p>
    <w:p w:rsidR="00400841" w:rsidRPr="00400841" w:rsidRDefault="00400841" w:rsidP="004008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Практические методы,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 такие как игровой метод, который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</w:t>
      </w: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показом .</w:t>
      </w:r>
      <w:proofErr w:type="gramEnd"/>
    </w:p>
    <w:p w:rsidR="00400841" w:rsidRPr="00400841" w:rsidRDefault="00400841" w:rsidP="004008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Одним из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словесных методов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является рассказ педагога. Основная задача этого метода – 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400841" w:rsidRPr="00400841" w:rsidRDefault="00400841" w:rsidP="004008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Методвопросов</w:t>
      </w:r>
      <w:proofErr w:type="spell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— постановка вопросов детям 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воспитание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умения и потребности задавать вопросы, грамотно и чётко их формулировать.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 повседневной жизни дети задают взрослым много вопросов. Вопросы разнообразны по тематике, глубине, мотивам. В целом, вопросы ребенка позволяют судить о направленности его интересов. Может возникнуть мысль, что детей не надо специально учить задавать вопросы, они и без этого любознательны. Однако, исследования показывают, что, как правило, на занятиях или по поводу их содержания дети не задают вопросов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воспитателю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Одна из причин такого явления заключается в сложившемся у детей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стереотипе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 на занятии вопросы задает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воспитатель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а ребенок лишь отвечает на них.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Воспитатель работает без 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«обратной связи»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не ставит детей в ситуацию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активной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мыслительной деятельности. Свободные высказывания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дошкольников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расцениваются как дисциплинарные нарушения и, поэтому, у ребенка вскоре пропадает интерес к занятиям.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Детей на занятиях надо стимулировать к постановке вопросов прямым предложением («Вы хотите еще что-нибудь узнать о Серверном полюсе? Спрашивайте. Я постараюсь ответить»), положительной оценкой, направленной как на сам факт вопроса, так и на его удачную формулировку. В конце занятия можно оставлять 2-3 минуты специально для вопросов детей. Если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воспитатель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делает это систематически — дети привыкают к данной форме работы и готовы задавать вопросы.</w:t>
      </w:r>
    </w:p>
    <w:p w:rsidR="00400841" w:rsidRPr="00400841" w:rsidRDefault="00400841" w:rsidP="004008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 повторения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Повторение — важнейший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дидактический принцип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без применения которого нельзя говорить о прочности усвоения знаний 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воспитания 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lastRenderedPageBreak/>
        <w:t>чувств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На занятии он может быть ведущим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методом или методическим приёмом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Возможны три формы организации повторения на занятии по ознакомлению с социальной деятельностью.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Прямое повторение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 от детей требуется умение повторить то, что они усвоили. Повторение идёт на уровне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воспроизведения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в той форме и в тех же формулировках, которые были даны при первичном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восприятии материала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Применение знаний в сходной ситуации. Данная форма повторения основана на ассоциативных связях, возникающих при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восприятии нового материала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новых объектов,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предметов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(</w:t>
      </w:r>
      <w:r w:rsidRPr="00400841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«На что похож этот Предмет?»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.)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Повторение на последовательном уровне — третья форма повторения. К усвоенным ранее знаниям ребенок возвращается в новой ситуации, когда опираться нужно не на конкретные примеры, а на сделанные ранее обобщения, выводы.</w:t>
      </w:r>
    </w:p>
    <w:p w:rsidR="00400841" w:rsidRPr="00400841" w:rsidRDefault="00400841" w:rsidP="004008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Решение логических задач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Решение логических задач может выступать и в качестве самостоятельного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метода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направленного на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повышение познавательной активности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Определяя цели и задачи образовательной деятельности, воспитатель должен также продумать </w:t>
      </w: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приемы активации 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детей. Условно эти приемы можно обозначить следующим образом:</w:t>
      </w:r>
    </w:p>
    <w:p w:rsidR="00400841" w:rsidRPr="00400841" w:rsidRDefault="00400841" w:rsidP="0040084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вербальные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невербальные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ситуативные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игровые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аудивизуальные</w:t>
      </w:r>
      <w:proofErr w:type="spellEnd"/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 вербальным приемам можно отнести:</w:t>
      </w:r>
    </w:p>
    <w:p w:rsidR="00400841" w:rsidRPr="00400841" w:rsidRDefault="00400841" w:rsidP="004008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вопросы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словесные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игры,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обсуждения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рассказы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чтения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художественной литературы,</w:t>
      </w:r>
    </w:p>
    <w:p w:rsidR="00400841" w:rsidRPr="00400841" w:rsidRDefault="00400841" w:rsidP="0040084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стихи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малые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фольклорные формы.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При чтении литературных сказок можно предложить детям: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нарисовать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иллюстрацию к произведению,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вылепить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героя из пластилина,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разыграть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сценку,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сочинить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свою сказку с таким же началом или похожими персонажами,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подобрать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загадку к сказке, нарисовать отгадку.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Невербальные приемы это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:</w:t>
      </w:r>
    </w:p>
    <w:p w:rsidR="00400841" w:rsidRPr="00400841" w:rsidRDefault="00400841" w:rsidP="0040084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пантомимика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мимические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упражнения,</w:t>
      </w:r>
    </w:p>
    <w:p w:rsidR="00400841" w:rsidRPr="00400841" w:rsidRDefault="00400841" w:rsidP="0040084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пальчиковая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гимнастика,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артикуляционная гимнастика,</w:t>
      </w:r>
    </w:p>
    <w:p w:rsidR="00400841" w:rsidRPr="00400841" w:rsidRDefault="00400841" w:rsidP="004008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гимнастики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для глаз,</w:t>
      </w:r>
    </w:p>
    <w:p w:rsidR="00400841" w:rsidRPr="00400841" w:rsidRDefault="00400841" w:rsidP="004008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динамические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паузы,</w:t>
      </w:r>
    </w:p>
    <w:p w:rsidR="00400841" w:rsidRPr="00400841" w:rsidRDefault="00400841" w:rsidP="004008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физкультминутки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 сохранение заинтересованности детей оказывают влияние: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lastRenderedPageBreak/>
        <w:t>проблемные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ситуации,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ситуации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занимательности,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ситуации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успеха,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нетрадиционные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формы занятий,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проектно</w:t>
      </w:r>
      <w:proofErr w:type="gramEnd"/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>исследовательская деятельность,</w:t>
      </w:r>
    </w:p>
    <w:p w:rsidR="00400841" w:rsidRPr="00400841" w:rsidRDefault="00400841" w:rsidP="004008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современные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образовательные технологии.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Основной вид деятельности детей в детском саду – это игра и использование игровых приемов активации детей поможет поддержать их интерес в любой деятельности.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К игровым приемам активации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относятся:</w:t>
      </w:r>
    </w:p>
    <w:p w:rsidR="00400841" w:rsidRPr="00400841" w:rsidRDefault="00400841" w:rsidP="0040084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дидактические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игры,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развивающие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игры,</w:t>
      </w:r>
    </w:p>
    <w:p w:rsidR="00400841" w:rsidRPr="00400841" w:rsidRDefault="00400841" w:rsidP="0040084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сюжетные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игры,</w:t>
      </w:r>
    </w:p>
    <w:p w:rsidR="00400841" w:rsidRPr="00400841" w:rsidRDefault="00400841" w:rsidP="0040084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экспериментирование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400841" w:rsidRPr="00400841" w:rsidRDefault="00400841" w:rsidP="0040084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конструирование</w:t>
      </w:r>
      <w:proofErr w:type="gram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Настольные игры развивают воображение, сообразительность и наблюдательность. Дети учатся быстро и логично рассуждать. Интерес у дошкольников вызывают игры,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зашифрованные с помощью загадок, требующие сообразительности, поэтической выдумки.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Игры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>путешествия</w:t>
      </w:r>
      <w:proofErr w:type="spellEnd"/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способствуют углублению, закреплению знаний.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Ещё большую активность у дошкольников можно наблюдать при использовании интеллектуальных игр: шарад, головоломок, загадок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Отгадывание загадок можно рассматривать как процесс творческий, а саму загадку – как творческую задачу.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Занятие</w:t>
      </w: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softHyphen/>
        <w:t xml:space="preserve"> сказка (позволяет создать атмосферу доброжелательности, зажечь огонек пытливости и любознательности, что, в конечном счете, облегчает процесс усвоения знаний и делает занятие более эффективным).</w:t>
      </w:r>
    </w:p>
    <w:p w:rsidR="00400841" w:rsidRPr="00400841" w:rsidRDefault="00400841" w:rsidP="00400841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Таким образом, все методы и приемы должны использоваться в совокупности, различных комбинациях друг с другом, а не изолированно. Тогда дети не утомляются, у них проявляется стойкий интерес, и только в этом случае можно получить хороший, продуктивный результат познавательной активности дошкольников.</w:t>
      </w:r>
    </w:p>
    <w:p w:rsidR="00400841" w:rsidRPr="00400841" w:rsidRDefault="00400841" w:rsidP="00400841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00841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</w:p>
    <w:p w:rsidR="00AA6B14" w:rsidRPr="00400841" w:rsidRDefault="00AA6B14" w:rsidP="004008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6B14" w:rsidRPr="00400841" w:rsidSect="00400841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200"/>
    <w:multiLevelType w:val="multilevel"/>
    <w:tmpl w:val="ECF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B6E9E"/>
    <w:multiLevelType w:val="multilevel"/>
    <w:tmpl w:val="03AAD6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53B6E"/>
    <w:multiLevelType w:val="multilevel"/>
    <w:tmpl w:val="482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7867"/>
    <w:multiLevelType w:val="multilevel"/>
    <w:tmpl w:val="9E0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F7B39"/>
    <w:multiLevelType w:val="multilevel"/>
    <w:tmpl w:val="3B2C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343C4"/>
    <w:multiLevelType w:val="multilevel"/>
    <w:tmpl w:val="12C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E2647"/>
    <w:multiLevelType w:val="multilevel"/>
    <w:tmpl w:val="478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B5DE9"/>
    <w:multiLevelType w:val="multilevel"/>
    <w:tmpl w:val="D7985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409E5"/>
    <w:multiLevelType w:val="multilevel"/>
    <w:tmpl w:val="A84E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F40E1"/>
    <w:multiLevelType w:val="multilevel"/>
    <w:tmpl w:val="7DA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D71FC0"/>
    <w:multiLevelType w:val="multilevel"/>
    <w:tmpl w:val="9A80D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F7883"/>
    <w:multiLevelType w:val="multilevel"/>
    <w:tmpl w:val="F24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F2B6F"/>
    <w:multiLevelType w:val="multilevel"/>
    <w:tmpl w:val="10BA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C70A7"/>
    <w:multiLevelType w:val="multilevel"/>
    <w:tmpl w:val="EB9ED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22FF3"/>
    <w:multiLevelType w:val="multilevel"/>
    <w:tmpl w:val="5956C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83130"/>
    <w:multiLevelType w:val="multilevel"/>
    <w:tmpl w:val="77CE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131578"/>
    <w:multiLevelType w:val="multilevel"/>
    <w:tmpl w:val="AD38A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16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5"/>
  </w:num>
  <w:num w:numId="14">
    <w:abstractNumId w:val="0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70"/>
    <w:rsid w:val="00351D70"/>
    <w:rsid w:val="00400841"/>
    <w:rsid w:val="00A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D67F-7AA1-45C9-9B11-2D08B30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77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1804</Words>
  <Characters>10284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2021-12-13T15:20:00Z</dcterms:created>
  <dcterms:modified xsi:type="dcterms:W3CDTF">2021-12-13T15:22:00Z</dcterms:modified>
</cp:coreProperties>
</file>