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A8" w:rsidRDefault="00A318A8" w:rsidP="00C86548">
      <w:pPr>
        <w:pStyle w:val="a3"/>
        <w:rPr>
          <w:rFonts w:eastAsia="Times New Roman"/>
          <w:sz w:val="28"/>
          <w:szCs w:val="28"/>
        </w:rPr>
      </w:pPr>
    </w:p>
    <w:p w:rsidR="00A318A8" w:rsidRPr="00C86548" w:rsidRDefault="00C3174E" w:rsidP="00A318A8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86548">
        <w:rPr>
          <w:rFonts w:ascii="Times New Roman" w:eastAsia="Times New Roman" w:hAnsi="Times New Roman" w:cs="Times New Roman"/>
          <w:sz w:val="32"/>
          <w:szCs w:val="32"/>
        </w:rPr>
        <w:t>Методические рекомендации</w:t>
      </w:r>
      <w:r w:rsidR="00C86548" w:rsidRPr="00C86548">
        <w:rPr>
          <w:rFonts w:ascii="Times New Roman" w:eastAsia="Times New Roman" w:hAnsi="Times New Roman" w:cs="Times New Roman"/>
          <w:sz w:val="32"/>
          <w:szCs w:val="32"/>
        </w:rPr>
        <w:t xml:space="preserve"> для педагогов</w:t>
      </w:r>
      <w:r w:rsidR="00C86548">
        <w:rPr>
          <w:rFonts w:ascii="Times New Roman" w:eastAsia="Times New Roman" w:hAnsi="Times New Roman" w:cs="Times New Roman"/>
          <w:sz w:val="32"/>
          <w:szCs w:val="32"/>
        </w:rPr>
        <w:t xml:space="preserve"> на тему</w:t>
      </w:r>
      <w:r w:rsidR="00A318A8" w:rsidRPr="00C86548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A318A8" w:rsidRPr="00C86548" w:rsidRDefault="00A318A8" w:rsidP="00C86548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6548">
        <w:rPr>
          <w:rFonts w:ascii="Times New Roman" w:eastAsia="Times New Roman" w:hAnsi="Times New Roman" w:cs="Times New Roman"/>
          <w:b/>
          <w:sz w:val="32"/>
          <w:szCs w:val="32"/>
        </w:rPr>
        <w:t>«Развитие любознательности и познавательной мотивации».</w:t>
      </w:r>
    </w:p>
    <w:p w:rsidR="00A318A8" w:rsidRPr="00A318A8" w:rsidRDefault="00A318A8" w:rsidP="00901473">
      <w:pPr>
        <w:pStyle w:val="a3"/>
        <w:rPr>
          <w:rFonts w:eastAsia="Times New Roman"/>
          <w:sz w:val="28"/>
          <w:szCs w:val="28"/>
        </w:rPr>
      </w:pPr>
    </w:p>
    <w:p w:rsidR="00901473" w:rsidRPr="00A318A8" w:rsidRDefault="00A318A8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Р.Киплинг</w:t>
      </w:r>
      <w:r w:rsidR="00901473" w:rsidRPr="00A318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Есть у меня шестёрка слуг,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Проворных, удалых.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И всё, что вижу я вокруг, —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Всё знаю я от них.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         Они по знаку моему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Являются в нужде.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 xml:space="preserve">Зовут </w:t>
      </w:r>
      <w:proofErr w:type="gramStart"/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proofErr w:type="gramEnd"/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и Почему,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 xml:space="preserve">Кто, </w:t>
      </w:r>
      <w:proofErr w:type="gramStart"/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>Что</w:t>
      </w:r>
      <w:proofErr w:type="gramEnd"/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>, Когда и Где.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Я по морям и по лесам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Гоняю верных слуг.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Потом работаю я сам,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И им даю досуг.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         Даю им отдых от забот, —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         Пускай не устают.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         Они прожорливый народ, —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         Пускай едят и пьют.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Но у меня есть юный друг,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Особа юных лет.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Ей служат сотни тысяч слуг,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И всем покоя нет!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         Она гоняет, как собак,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>         В ненастье, дождь и тьму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 xml:space="preserve">         Пять тысяч </w:t>
      </w:r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>Где,</w:t>
      </w:r>
      <w:r w:rsidR="00C86548">
        <w:rPr>
          <w:rFonts w:ascii="Times New Roman" w:eastAsia="Times New Roman" w:hAnsi="Times New Roman" w:cs="Times New Roman"/>
          <w:sz w:val="28"/>
          <w:szCs w:val="28"/>
        </w:rPr>
        <w:t xml:space="preserve"> семь тысяч </w:t>
      </w:r>
      <w:proofErr w:type="gramStart"/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>Как</w:t>
      </w:r>
      <w:proofErr w:type="gramEnd"/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8A8">
        <w:rPr>
          <w:rFonts w:ascii="Times New Roman" w:eastAsia="Times New Roman" w:hAnsi="Times New Roman" w:cs="Times New Roman"/>
          <w:sz w:val="28"/>
          <w:szCs w:val="28"/>
        </w:rPr>
        <w:t xml:space="preserve">         Сто тысяч </w:t>
      </w:r>
      <w:r w:rsidRPr="00A318A8">
        <w:rPr>
          <w:rFonts w:ascii="Times New Roman" w:eastAsia="Times New Roman" w:hAnsi="Times New Roman" w:cs="Times New Roman"/>
          <w:b/>
          <w:sz w:val="28"/>
          <w:szCs w:val="28"/>
        </w:rPr>
        <w:t>Почему.</w:t>
      </w:r>
    </w:p>
    <w:p w:rsidR="00901473" w:rsidRPr="00A318A8" w:rsidRDefault="00901473" w:rsidP="009014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1473" w:rsidRPr="00A318A8" w:rsidRDefault="00901473" w:rsidP="00C86548">
      <w:pPr>
        <w:shd w:val="clear" w:color="auto" w:fill="F7F5B6"/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4E0E11"/>
          <w:sz w:val="28"/>
          <w:szCs w:val="28"/>
        </w:rPr>
      </w:pPr>
      <w:r w:rsidRPr="00C86548">
        <w:rPr>
          <w:rFonts w:ascii="Times New Roman" w:eastAsia="Times New Roman" w:hAnsi="Times New Roman" w:cs="Times New Roman"/>
          <w:b/>
          <w:bCs/>
          <w:i/>
          <w:iCs/>
          <w:color w:val="4E0E11"/>
          <w:sz w:val="28"/>
          <w:szCs w:val="28"/>
        </w:rPr>
        <w:t>Любознательность</w:t>
      </w:r>
      <w:r w:rsidR="00C86548">
        <w:rPr>
          <w:rFonts w:ascii="Times New Roman" w:eastAsia="Times New Roman" w:hAnsi="Times New Roman" w:cs="Times New Roman"/>
          <w:color w:val="4E0E11"/>
          <w:sz w:val="28"/>
          <w:szCs w:val="28"/>
        </w:rPr>
        <w:t xml:space="preserve"> – </w:t>
      </w:r>
      <w:bookmarkStart w:id="0" w:name="_GoBack"/>
      <w:bookmarkEnd w:id="0"/>
      <w:r w:rsidRPr="00C86548">
        <w:rPr>
          <w:rFonts w:ascii="Times New Roman" w:eastAsia="Times New Roman" w:hAnsi="Times New Roman" w:cs="Times New Roman"/>
          <w:color w:val="4E0E11"/>
          <w:sz w:val="28"/>
          <w:szCs w:val="28"/>
        </w:rPr>
        <w:t>особая форма познавательной активности, недифференцированная направленность ребёнка на познание окружающих предметов, явлений, на овладени</w:t>
      </w:r>
      <w:r w:rsidR="00C86548" w:rsidRPr="00C86548">
        <w:rPr>
          <w:rFonts w:ascii="Times New Roman" w:eastAsia="Times New Roman" w:hAnsi="Times New Roman" w:cs="Times New Roman"/>
          <w:color w:val="4E0E11"/>
          <w:sz w:val="28"/>
          <w:szCs w:val="28"/>
        </w:rPr>
        <w:t>е деятельностью</w:t>
      </w:r>
      <w:r w:rsidRPr="00C86548">
        <w:rPr>
          <w:rFonts w:ascii="Times New Roman" w:eastAsia="Times New Roman" w:hAnsi="Times New Roman" w:cs="Times New Roman"/>
          <w:color w:val="4E0E11"/>
          <w:sz w:val="28"/>
          <w:szCs w:val="28"/>
        </w:rPr>
        <w:t>. Это определение говорит о том, что любознательному ребёнку не важно, что он будет познавать, главное – познавать.</w:t>
      </w:r>
    </w:p>
    <w:p w:rsidR="005C7D02" w:rsidRPr="00A318A8" w:rsidRDefault="005C7D02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8A8">
        <w:rPr>
          <w:color w:val="000000"/>
          <w:sz w:val="28"/>
          <w:szCs w:val="28"/>
        </w:rPr>
        <w:t>Мы понимаем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rStyle w:val="a6"/>
          <w:color w:val="000000"/>
          <w:sz w:val="28"/>
          <w:szCs w:val="28"/>
        </w:rPr>
        <w:t>любознательность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color w:val="000000"/>
          <w:sz w:val="28"/>
          <w:szCs w:val="28"/>
        </w:rPr>
        <w:t>как интегративное качество, проявляющееся в стремлении к получению знаний, необходимости обладания способом и системой получения знаний, стремление к получению и обработке новой информации.</w:t>
      </w:r>
    </w:p>
    <w:p w:rsidR="001B0F62" w:rsidRPr="00A318A8" w:rsidRDefault="001B0F62" w:rsidP="00C86548">
      <w:pPr>
        <w:pStyle w:val="a4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  <w:sz w:val="28"/>
          <w:szCs w:val="28"/>
        </w:rPr>
      </w:pPr>
      <w:r w:rsidRPr="00A318A8">
        <w:rPr>
          <w:color w:val="303F50"/>
          <w:sz w:val="28"/>
          <w:szCs w:val="28"/>
        </w:rPr>
        <w:t>Любознательность и познавательные интересы дошкольника проявляются в его отношении к окружающему миру. Необходимой предпосылкой их развития являются ориентировочные реакции, вызываемые новизной, необычностью предмета, его несоответствием с имеющимися у ребенка представлениями.</w:t>
      </w:r>
      <w:r w:rsidRPr="00A318A8">
        <w:rPr>
          <w:color w:val="303F50"/>
          <w:sz w:val="28"/>
          <w:szCs w:val="28"/>
        </w:rPr>
        <w:br/>
      </w:r>
      <w:r w:rsidRPr="00A318A8">
        <w:rPr>
          <w:color w:val="303F50"/>
          <w:sz w:val="28"/>
          <w:szCs w:val="28"/>
        </w:rPr>
        <w:br/>
      </w:r>
      <w:r w:rsidRPr="00A318A8">
        <w:rPr>
          <w:color w:val="303F50"/>
          <w:sz w:val="28"/>
          <w:szCs w:val="28"/>
        </w:rPr>
        <w:br/>
      </w:r>
      <w:r w:rsidR="00C86548">
        <w:rPr>
          <w:color w:val="303F50"/>
          <w:sz w:val="28"/>
          <w:szCs w:val="28"/>
        </w:rPr>
        <w:lastRenderedPageBreak/>
        <w:t xml:space="preserve">           </w:t>
      </w:r>
      <w:r w:rsidRPr="00A318A8">
        <w:rPr>
          <w:color w:val="303F50"/>
          <w:sz w:val="28"/>
          <w:szCs w:val="28"/>
        </w:rPr>
        <w:t>Любознательность и познавательные интересы влияют на развитие ребенка. Они побуждают его к самостоятельному расширению и углублению знаний в интересующей области. Под влиянием любознательности и познавательных интересов развиваются и обогащаются нравственные и эстетические чувства ребенка, а его умственные возможности находят выход в содержательных видах деятельности. Поскольку познавательный интерес связан с волевыми усилиями, он становится важным стимулом воспитания таких ценных качеств личности, как целеустремленность, настойчивость, стрем</w:t>
      </w:r>
      <w:r w:rsidR="00A318A8">
        <w:rPr>
          <w:color w:val="303F50"/>
          <w:sz w:val="28"/>
          <w:szCs w:val="28"/>
        </w:rPr>
        <w:t>ление к заверше</w:t>
      </w:r>
      <w:r w:rsidR="005D7C0E">
        <w:rPr>
          <w:color w:val="303F50"/>
          <w:sz w:val="28"/>
          <w:szCs w:val="28"/>
        </w:rPr>
        <w:t xml:space="preserve">нию </w:t>
      </w:r>
    </w:p>
    <w:p w:rsidR="00FE366B" w:rsidRPr="00A318A8" w:rsidRDefault="00A318A8" w:rsidP="00C86548">
      <w:pPr>
        <w:spacing w:after="0"/>
        <w:ind w:firstLine="708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 xml:space="preserve">По </w:t>
      </w:r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t>мнению многих психологов, любознательность, как общая недифференцированная познавательная направленность личности ребенка, может яв</w:t>
      </w:r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softHyphen/>
        <w:t xml:space="preserve">ляться основой возникновения устойчивого познавательною интереса, </w:t>
      </w:r>
      <w:proofErr w:type="gramStart"/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t>направленного</w:t>
      </w:r>
      <w:proofErr w:type="gramEnd"/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t xml:space="preserve"> на определенный предмет и опреде</w:t>
      </w:r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softHyphen/>
        <w:t>ленную деятельность; временная периодическая, но система</w:t>
      </w:r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softHyphen/>
        <w:t>тически возникающая и положительно эмоционально окрашенная направленность ребенка на познавательный материал приводит к любознательности; любознательность позволяем ребенку расширить круг знаний и углубить понимание окру</w:t>
      </w:r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softHyphen/>
        <w:t>жающей действительности, на основе ее формируется диффе</w:t>
      </w:r>
      <w:r w:rsidR="00FE366B" w:rsidRPr="00A318A8">
        <w:rPr>
          <w:rFonts w:ascii="Times New Roman" w:hAnsi="Times New Roman" w:cs="Times New Roman"/>
          <w:color w:val="272727"/>
          <w:sz w:val="28"/>
          <w:szCs w:val="28"/>
        </w:rPr>
        <w:softHyphen/>
        <w:t>ренцированный интерес.</w:t>
      </w:r>
    </w:p>
    <w:p w:rsidR="00FE366B" w:rsidRPr="00A318A8" w:rsidRDefault="00FE366B" w:rsidP="00C86548">
      <w:pPr>
        <w:pStyle w:val="a4"/>
        <w:spacing w:before="0" w:beforeAutospacing="0" w:after="0" w:afterAutospacing="0" w:line="336" w:lineRule="atLeast"/>
        <w:ind w:firstLine="708"/>
        <w:jc w:val="both"/>
        <w:rPr>
          <w:color w:val="272727"/>
          <w:sz w:val="28"/>
          <w:szCs w:val="28"/>
        </w:rPr>
      </w:pPr>
      <w:r w:rsidRPr="00A318A8">
        <w:rPr>
          <w:color w:val="272727"/>
          <w:sz w:val="28"/>
          <w:szCs w:val="28"/>
        </w:rPr>
        <w:t>Не менее существенной особенностью любознательности яв</w:t>
      </w:r>
      <w:r w:rsidRPr="00A318A8">
        <w:rPr>
          <w:color w:val="272727"/>
          <w:sz w:val="28"/>
          <w:szCs w:val="28"/>
        </w:rPr>
        <w:softHyphen/>
        <w:t>ляется то, что она может быть условием успешной активной умственной деятельности и в то же время снижает утомление, повышая работоспособность ребенка. При наличии любознательности знания быстрее переходят в область активного их использования, становятся внутренним достоя</w:t>
      </w:r>
      <w:r w:rsidRPr="00A318A8">
        <w:rPr>
          <w:color w:val="272727"/>
          <w:sz w:val="28"/>
          <w:szCs w:val="28"/>
        </w:rPr>
        <w:softHyphen/>
        <w:t>нием личности.</w:t>
      </w:r>
    </w:p>
    <w:p w:rsidR="00FE366B" w:rsidRPr="00A318A8" w:rsidRDefault="00FE366B" w:rsidP="00C865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18A8">
        <w:rPr>
          <w:color w:val="000000"/>
          <w:sz w:val="28"/>
          <w:szCs w:val="28"/>
        </w:rPr>
        <w:t>Любознательность ребенка служит основой возникновения устойчивого познавательного интереса, направленного на предметы, объекты природы, виды деятельности. Источниками возникновения любознательности являются положительно эмоционально окрашенная направленность ребенка на познавательный материал. Значение наличия любознательности у детей велика: она позволяет ребенку расширить круг знаний и углубить понимание окружающей действительности. Не случайно в толковом словаре русского языка С.И.Ожегова любознательный характеризуется как склонный к приобретению новых знаний, пытливый [10].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Мотив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color w:val="000000"/>
          <w:sz w:val="28"/>
          <w:szCs w:val="28"/>
        </w:rPr>
        <w:t xml:space="preserve">— одно из ключевых понятий психологической теории деятельности. Наиболее простое определение мотива в рамках этой теории: «Мотив — это </w:t>
      </w:r>
      <w:proofErr w:type="spellStart"/>
      <w:r w:rsidRPr="00A318A8">
        <w:rPr>
          <w:color w:val="000000"/>
          <w:sz w:val="28"/>
          <w:szCs w:val="28"/>
        </w:rPr>
        <w:t>опредмеченная</w:t>
      </w:r>
      <w:proofErr w:type="spellEnd"/>
      <w:r w:rsidRPr="00A318A8">
        <w:rPr>
          <w:color w:val="000000"/>
          <w:sz w:val="28"/>
          <w:szCs w:val="28"/>
        </w:rPr>
        <w:t xml:space="preserve"> потребность». Например: жажда — это потребность, желание утолить жажду — это мотив, а бутылка с водой, к которой человек тянется — это цель.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Виды мотивов: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Познавательные мотивы</w:t>
      </w:r>
      <w:r w:rsidRPr="00A318A8">
        <w:rPr>
          <w:color w:val="000000"/>
          <w:sz w:val="28"/>
          <w:szCs w:val="28"/>
        </w:rPr>
        <w:t>– те мотивы, которые связаны с содержательными или структурными характеристиками учебной деятельности: стремление получать знания, стремление овладевать способами самостоятельного приобретения знаний; познавательный мотив является одним из базовых в развитии мотивационной сферы ребенка, он начинает формироваться достаточно рано, в первые месяцы жизни. Развитие познавательного мотива зависит от целого ряда факторов биологического (нормальное развитие ЦНС) и с</w:t>
      </w:r>
      <w:r w:rsidR="007C00D9" w:rsidRPr="00A318A8">
        <w:rPr>
          <w:color w:val="000000"/>
          <w:sz w:val="28"/>
          <w:szCs w:val="28"/>
        </w:rPr>
        <w:t>оциального характера (семьи).</w:t>
      </w:r>
    </w:p>
    <w:p w:rsidR="00B36D7C" w:rsidRPr="00A318A8" w:rsidRDefault="00B36D7C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8A8">
        <w:rPr>
          <w:color w:val="000000"/>
          <w:sz w:val="28"/>
          <w:szCs w:val="28"/>
        </w:rPr>
        <w:lastRenderedPageBreak/>
        <w:t>     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rStyle w:val="a5"/>
          <w:color w:val="000000"/>
          <w:sz w:val="28"/>
          <w:szCs w:val="28"/>
        </w:rPr>
        <w:t>В формировании у дошкольника мотивов учения решающую роль играет семья</w:t>
      </w:r>
      <w:r w:rsidRPr="00A318A8">
        <w:rPr>
          <w:color w:val="000000"/>
          <w:sz w:val="28"/>
          <w:szCs w:val="28"/>
        </w:rPr>
        <w:t>,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rStyle w:val="a5"/>
          <w:color w:val="000000"/>
          <w:sz w:val="28"/>
          <w:szCs w:val="28"/>
        </w:rPr>
        <w:t>так как основные человеческие потребности, прежде всего социальные и познавательные, закладываются и активно развиваются уже в ранние периоды детства.</w:t>
      </w:r>
    </w:p>
    <w:p w:rsidR="00B36D7C" w:rsidRPr="00A318A8" w:rsidRDefault="00B36D7C" w:rsidP="00C86548">
      <w:pPr>
        <w:pStyle w:val="a3"/>
        <w:ind w:firstLine="708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A318A8">
        <w:rPr>
          <w:rFonts w:ascii="Times New Roman" w:hAnsi="Times New Roman" w:cs="Times New Roman"/>
          <w:color w:val="272727"/>
          <w:sz w:val="28"/>
          <w:szCs w:val="28"/>
        </w:rPr>
        <w:t>Становление мотивационной сферы ребенка является основополагающей проблемой психологии развития. Дошкольный возраст – это период наиболее интенсивного формирования мотивационной сферы. Среди разнообразных мотивов дошкольника особое место занимает познавательный мотив, который является одним из наиболее специфичных для старшего дошкольного возраста. С познавательным мотивом напрямую связан феномен любознательности</w:t>
      </w:r>
    </w:p>
    <w:p w:rsidR="00B36D7C" w:rsidRPr="00A318A8" w:rsidRDefault="00B36D7C" w:rsidP="00C86548">
      <w:pPr>
        <w:pStyle w:val="a4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B36D7C" w:rsidRPr="00A318A8" w:rsidRDefault="00B36D7C" w:rsidP="00C86548">
      <w:pPr>
        <w:pStyle w:val="a4"/>
        <w:spacing w:before="0" w:beforeAutospacing="0" w:after="0" w:afterAutospacing="0" w:line="336" w:lineRule="atLeast"/>
        <w:ind w:firstLine="708"/>
        <w:jc w:val="both"/>
        <w:rPr>
          <w:color w:val="272727"/>
          <w:sz w:val="28"/>
          <w:szCs w:val="28"/>
        </w:rPr>
      </w:pPr>
      <w:r w:rsidRPr="00A318A8">
        <w:rPr>
          <w:color w:val="272727"/>
          <w:sz w:val="28"/>
          <w:szCs w:val="28"/>
        </w:rPr>
        <w:t>В то же время, очевидно, что познавательная активность не является прямым следствием возраста, и далеко не все современные дошкольники обладают этим ценным качеством. Педагоги и родители, как правило, озабочены развитием знаний и умений ребенка, а не формированием у него интереса к познанию окружающей действительности.</w:t>
      </w:r>
    </w:p>
    <w:p w:rsidR="00B36D7C" w:rsidRPr="00A318A8" w:rsidRDefault="00B36D7C" w:rsidP="00C86548">
      <w:pPr>
        <w:pStyle w:val="a4"/>
        <w:spacing w:before="0" w:beforeAutospacing="0" w:after="0" w:afterAutospacing="0" w:line="336" w:lineRule="atLeast"/>
        <w:ind w:firstLine="708"/>
        <w:jc w:val="both"/>
        <w:rPr>
          <w:rStyle w:val="a5"/>
          <w:b w:val="0"/>
          <w:bCs w:val="0"/>
          <w:color w:val="272727"/>
          <w:sz w:val="28"/>
          <w:szCs w:val="28"/>
        </w:rPr>
      </w:pPr>
      <w:r w:rsidRPr="00A318A8">
        <w:rPr>
          <w:color w:val="272727"/>
          <w:sz w:val="28"/>
          <w:szCs w:val="28"/>
        </w:rPr>
        <w:t>В связи с этим становится актуальным вопрос о специально организованной деятельности психологов и педагогов дошкольных учреждений по развитию любознательности дошкольников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Три главные линии работы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Первая из них — поддержка возникающего у ребенка желания задавать вопросы</w:t>
      </w:r>
      <w:r w:rsidRPr="00A318A8">
        <w:rPr>
          <w:color w:val="000000"/>
          <w:sz w:val="28"/>
          <w:szCs w:val="28"/>
        </w:rPr>
        <w:t>. Поддержка тем, что ребенок всегда встречает благожелательное отношение к ним и готовность старших разъяснить то, о чем ребенок спрашивает.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Вторая линия состоит в том, чтобы стимулировать проявление познавательного интереса</w:t>
      </w:r>
      <w:r w:rsidRPr="00A318A8">
        <w:rPr>
          <w:rStyle w:val="a6"/>
          <w:b/>
          <w:bCs/>
          <w:color w:val="000000"/>
          <w:sz w:val="28"/>
          <w:szCs w:val="28"/>
        </w:rPr>
        <w:t>.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color w:val="000000"/>
          <w:sz w:val="28"/>
          <w:szCs w:val="28"/>
        </w:rPr>
        <w:t>Отчасти это достигается благожелательным отношением к его вопросам. Отчасти — раскрытием нового в обыденных вещах. Немалое место принадлежит рассказам взрослых.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rStyle w:val="a5"/>
          <w:color w:val="000000"/>
          <w:sz w:val="28"/>
          <w:szCs w:val="28"/>
        </w:rPr>
        <w:t>Очень важно при этом понимать, какая тема может заинтересовать ребенка, а какая нет.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color w:val="000000"/>
          <w:sz w:val="28"/>
          <w:szCs w:val="28"/>
        </w:rPr>
        <w:t>Понять это можно по вопросам, возникающим у ребенка, по отдельным проскакивающим в речи фразам и т. п. Но самое главное — это частые пробы. Запускаете, так сказать, пробный вопрос и смотрите: интересно или нет. Если интерес есть, хотя бы небольшой, то соответствующую тему можно пускать в дело. Если нет — лучше от нее отказаться и поискать другую.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rStyle w:val="a5"/>
          <w:color w:val="000000"/>
          <w:sz w:val="28"/>
          <w:szCs w:val="28"/>
        </w:rPr>
        <w:t>Пока что лучше рассказать про то, что ребенка непосредственно интересует.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color w:val="000000"/>
          <w:sz w:val="28"/>
          <w:szCs w:val="28"/>
        </w:rPr>
        <w:t>И может быть, попробовать немного продолжить рассказ за пределы возникшего вопроса. Скажем, от часов перейти к календарю. Но внимательно следить при этом, не угасает ли на ваших глазах интерес к тому, что вы объясняете. Если он гаснет, значит, вы немного забегаете вперед, значит, у ребенка еще не возникли вопросы, как это взрослые отличают между собой дни недели, почему вчерашний и сегодняшний день называют по-разному, как узнать, скоро ли будет выходной, и т. д.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Третья линия поддержания познавательной потребности у ребенка заключается в использовании для этого игры</w:t>
      </w:r>
      <w:r w:rsidRPr="00A318A8">
        <w:rPr>
          <w:color w:val="000000"/>
          <w:sz w:val="28"/>
          <w:szCs w:val="28"/>
        </w:rPr>
        <w:t xml:space="preserve">.  Полученные новые сведения ребенок осваивает в игре. Без этого они либо просто забываются, либо не могут быть использованы и в лучшем случае могут пригодиться для ответов на вопросы взрослых.  Поэтому, будучи свидетелями детских игр или в тех случаях, когда вы принимаете в них участие, не упускайте случая внести коррективы, если вы видите, </w:t>
      </w:r>
      <w:r w:rsidRPr="00A318A8">
        <w:rPr>
          <w:color w:val="000000"/>
          <w:sz w:val="28"/>
          <w:szCs w:val="28"/>
        </w:rPr>
        <w:lastRenderedPageBreak/>
        <w:t>что ребенок в чем-то неправильно использует известные ему сведения. Но конечно, и в этом деле надо соблюдать меру.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18A8">
        <w:rPr>
          <w:rStyle w:val="a5"/>
          <w:color w:val="000000"/>
          <w:sz w:val="28"/>
          <w:szCs w:val="28"/>
        </w:rPr>
        <w:t>Показатели выраженности познавательной мотивации: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8A8">
        <w:rPr>
          <w:color w:val="000000"/>
          <w:sz w:val="28"/>
          <w:szCs w:val="28"/>
        </w:rPr>
        <w:t>1. эмоциональная вовлеченность ребенка в деятельность (сосредоточенность на задании; экспрессивно-мимические проявления интереса; положительный эмоциональный фон; эмоциональные «всплески»);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8A8">
        <w:rPr>
          <w:color w:val="000000"/>
          <w:sz w:val="28"/>
          <w:szCs w:val="28"/>
        </w:rPr>
        <w:t>2. целенаправленность деятельности, ее завершенность (способность не отвлекаться на посторонние раздражители и доводить деятельность до конца);</w:t>
      </w:r>
    </w:p>
    <w:p w:rsidR="005279C9" w:rsidRPr="00A318A8" w:rsidRDefault="005279C9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18A8">
        <w:rPr>
          <w:color w:val="000000"/>
          <w:sz w:val="28"/>
          <w:szCs w:val="28"/>
        </w:rPr>
        <w:t>3. степень инициативности ребенка (наличие вопросов, реплик относительно выполнения задания, собственных предложений, замечаний, просьб о помощи, а также диалога с партнером о содержании деятельности).</w:t>
      </w:r>
    </w:p>
    <w:p w:rsidR="007C00D9" w:rsidRPr="00A318A8" w:rsidRDefault="007C00D9" w:rsidP="00C865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6D7C" w:rsidRPr="00C86548" w:rsidRDefault="00B36D7C" w:rsidP="00C865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18A8">
        <w:rPr>
          <w:color w:val="000000"/>
          <w:sz w:val="28"/>
          <w:szCs w:val="28"/>
        </w:rPr>
        <w:t>Ради достижения желаемой цели старшие дошкольники могут выполнять работу, не вызывающую у них интереса: подметать пол, мыть посуду (чтобы разрешили поиграть, посмотреть кинофильм и т. п.). Это свидетельствует о том, что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rStyle w:val="a5"/>
          <w:color w:val="000000"/>
          <w:sz w:val="28"/>
          <w:szCs w:val="28"/>
        </w:rPr>
        <w:t>появляются мотивы, формирующиеся на базе не только желаний («хочу»), но и на базе осознания необходимости («надо»).</w:t>
      </w:r>
      <w:r w:rsidRPr="00A318A8">
        <w:rPr>
          <w:rStyle w:val="apple-converted-space"/>
          <w:color w:val="000000"/>
          <w:sz w:val="28"/>
          <w:szCs w:val="28"/>
        </w:rPr>
        <w:t> </w:t>
      </w:r>
      <w:r w:rsidRPr="00A318A8">
        <w:rPr>
          <w:color w:val="000000"/>
          <w:sz w:val="28"/>
          <w:szCs w:val="28"/>
        </w:rPr>
        <w:t>Наиболее сильным стимулятором для дошкольника является поощрение, получение награды. Более слабое стимулирующее воздействие оказывает наказание (в общении с детьми — это, в первую очередь, исключение из игры). Еще слабо действует собственное обещание ребенка, что свидетельствует о неустойчивости его мотивационных установок. Поэтому высказывается точка зрения, что требовать от детей обещаний не только бесполезно, но и вредно, так как они не выполняются, а ряд невыполненных заверений и клятв подкрепляют формирование таких негативных личностных качеств, как необязательность и беспечность.</w:t>
      </w:r>
    </w:p>
    <w:p w:rsidR="00901473" w:rsidRPr="00A318A8" w:rsidRDefault="00901473" w:rsidP="00C8654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76A92" w:rsidRDefault="00576A92"/>
    <w:sectPr w:rsidR="00576A92" w:rsidSect="00C8654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1473"/>
    <w:rsid w:val="00032D55"/>
    <w:rsid w:val="00101146"/>
    <w:rsid w:val="00175102"/>
    <w:rsid w:val="001B0F62"/>
    <w:rsid w:val="001F71B5"/>
    <w:rsid w:val="005279C9"/>
    <w:rsid w:val="00576A92"/>
    <w:rsid w:val="005C7D02"/>
    <w:rsid w:val="005D7C0E"/>
    <w:rsid w:val="00636752"/>
    <w:rsid w:val="007C00D9"/>
    <w:rsid w:val="00901473"/>
    <w:rsid w:val="009158BD"/>
    <w:rsid w:val="00A318A8"/>
    <w:rsid w:val="00AF548F"/>
    <w:rsid w:val="00B36D7C"/>
    <w:rsid w:val="00B447D9"/>
    <w:rsid w:val="00C3174E"/>
    <w:rsid w:val="00C758C9"/>
    <w:rsid w:val="00C86548"/>
    <w:rsid w:val="00D92D4B"/>
    <w:rsid w:val="00E40F36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218B4-5D70-4A31-A6CC-F542ECA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47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2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279C9"/>
    <w:rPr>
      <w:b/>
      <w:bCs/>
    </w:rPr>
  </w:style>
  <w:style w:type="character" w:customStyle="1" w:styleId="apple-converted-space">
    <w:name w:val="apple-converted-space"/>
    <w:basedOn w:val="a0"/>
    <w:rsid w:val="005279C9"/>
  </w:style>
  <w:style w:type="character" w:styleId="a6">
    <w:name w:val="Emphasis"/>
    <w:basedOn w:val="a0"/>
    <w:uiPriority w:val="20"/>
    <w:qFormat/>
    <w:rsid w:val="005279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2015-04-10T11:17:00Z</cp:lastPrinted>
  <dcterms:created xsi:type="dcterms:W3CDTF">2015-03-31T19:23:00Z</dcterms:created>
  <dcterms:modified xsi:type="dcterms:W3CDTF">2021-12-13T14:09:00Z</dcterms:modified>
</cp:coreProperties>
</file>